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25016" w14:textId="40471E02" w:rsidR="00C4601F" w:rsidRPr="00E1438D" w:rsidRDefault="005B40E4" w:rsidP="00E1438D">
      <w:pPr>
        <w:jc w:val="both"/>
        <w:rPr>
          <w:rFonts w:ascii="Arial" w:hAnsi="Arial" w:cs="Arial"/>
          <w:b/>
          <w:bCs/>
          <w:sz w:val="28"/>
          <w:szCs w:val="28"/>
        </w:rPr>
      </w:pPr>
      <w:r w:rsidRPr="00E1438D">
        <w:rPr>
          <w:rFonts w:ascii="Arial" w:hAnsi="Arial" w:cs="Arial"/>
          <w:b/>
          <w:bCs/>
          <w:sz w:val="28"/>
          <w:szCs w:val="28"/>
        </w:rPr>
        <w:t xml:space="preserve">El espíritu de Orwell </w:t>
      </w:r>
      <w:r w:rsidR="0038025D" w:rsidRPr="00E1438D">
        <w:rPr>
          <w:rFonts w:ascii="Arial" w:hAnsi="Arial" w:cs="Arial"/>
          <w:b/>
          <w:bCs/>
          <w:sz w:val="28"/>
          <w:szCs w:val="28"/>
        </w:rPr>
        <w:t>se opone a la violencia</w:t>
      </w:r>
      <w:r w:rsidRPr="00E1438D">
        <w:rPr>
          <w:rFonts w:ascii="Arial" w:hAnsi="Arial" w:cs="Arial"/>
          <w:b/>
          <w:bCs/>
          <w:sz w:val="28"/>
          <w:szCs w:val="28"/>
        </w:rPr>
        <w:t xml:space="preserve"> en ‘El castillo de los animales’</w:t>
      </w:r>
    </w:p>
    <w:p w14:paraId="378FAB7E" w14:textId="005A2248" w:rsidR="005B40E4" w:rsidRPr="00E1438D" w:rsidRDefault="005B40E4" w:rsidP="00E1438D">
      <w:pPr>
        <w:jc w:val="both"/>
        <w:rPr>
          <w:rFonts w:ascii="Arial" w:hAnsi="Arial" w:cs="Arial"/>
          <w:b/>
          <w:bCs/>
          <w:sz w:val="24"/>
          <w:szCs w:val="24"/>
        </w:rPr>
      </w:pPr>
      <w:r w:rsidRPr="00E1438D">
        <w:rPr>
          <w:rFonts w:ascii="Arial" w:hAnsi="Arial" w:cs="Arial"/>
          <w:b/>
          <w:bCs/>
          <w:sz w:val="24"/>
          <w:szCs w:val="24"/>
        </w:rPr>
        <w:t xml:space="preserve">Los franceses Xavier </w:t>
      </w:r>
      <w:proofErr w:type="spellStart"/>
      <w:r w:rsidRPr="00E1438D">
        <w:rPr>
          <w:rFonts w:ascii="Arial" w:hAnsi="Arial" w:cs="Arial"/>
          <w:b/>
          <w:bCs/>
          <w:sz w:val="24"/>
          <w:szCs w:val="24"/>
        </w:rPr>
        <w:t>Dorison</w:t>
      </w:r>
      <w:proofErr w:type="spellEnd"/>
      <w:r w:rsidRPr="00E1438D">
        <w:rPr>
          <w:rFonts w:ascii="Arial" w:hAnsi="Arial" w:cs="Arial"/>
          <w:b/>
          <w:bCs/>
          <w:sz w:val="24"/>
          <w:szCs w:val="24"/>
        </w:rPr>
        <w:t xml:space="preserve"> y Félix </w:t>
      </w:r>
      <w:proofErr w:type="spellStart"/>
      <w:r w:rsidRPr="00E1438D">
        <w:rPr>
          <w:rFonts w:ascii="Arial" w:hAnsi="Arial" w:cs="Arial"/>
          <w:b/>
          <w:bCs/>
          <w:sz w:val="24"/>
          <w:szCs w:val="24"/>
        </w:rPr>
        <w:t>Delep</w:t>
      </w:r>
      <w:proofErr w:type="spellEnd"/>
      <w:r w:rsidRPr="00E1438D">
        <w:rPr>
          <w:rFonts w:ascii="Arial" w:hAnsi="Arial" w:cs="Arial"/>
          <w:b/>
          <w:bCs/>
          <w:sz w:val="24"/>
          <w:szCs w:val="24"/>
        </w:rPr>
        <w:t xml:space="preserve"> se inspiran en el clásico </w:t>
      </w:r>
      <w:r w:rsidRPr="00E1438D">
        <w:rPr>
          <w:rFonts w:ascii="Arial" w:hAnsi="Arial" w:cs="Arial"/>
          <w:b/>
          <w:bCs/>
          <w:i/>
          <w:iCs/>
          <w:sz w:val="24"/>
          <w:szCs w:val="24"/>
        </w:rPr>
        <w:t>Rebelión en la granja</w:t>
      </w:r>
      <w:r w:rsidRPr="00E1438D">
        <w:rPr>
          <w:rFonts w:ascii="Arial" w:hAnsi="Arial" w:cs="Arial"/>
          <w:b/>
          <w:bCs/>
          <w:sz w:val="24"/>
          <w:szCs w:val="24"/>
        </w:rPr>
        <w:t xml:space="preserve"> una de las novelas gráficas más aclamadas de las últimas décadas</w:t>
      </w:r>
    </w:p>
    <w:p w14:paraId="13931D5D" w14:textId="1E70B227" w:rsidR="00F92A37" w:rsidRPr="00E1438D" w:rsidRDefault="00936E90" w:rsidP="00E1438D">
      <w:pPr>
        <w:jc w:val="both"/>
        <w:rPr>
          <w:rFonts w:ascii="Arial" w:hAnsi="Arial" w:cs="Arial"/>
          <w:sz w:val="24"/>
          <w:szCs w:val="24"/>
        </w:rPr>
      </w:pPr>
      <w:r w:rsidRPr="00E1438D">
        <w:rPr>
          <w:rFonts w:ascii="Arial" w:hAnsi="Arial" w:cs="Arial"/>
          <w:sz w:val="24"/>
          <w:szCs w:val="24"/>
        </w:rPr>
        <w:t xml:space="preserve">“Todos los animales son iguales, pero algunos animales son más iguales que otros”. La célebre ironía sobre el comunismo que George Orwell plasmó en uno de sus títulos más conocidos, </w:t>
      </w:r>
      <w:r w:rsidRPr="00E1438D">
        <w:rPr>
          <w:rFonts w:ascii="Arial" w:hAnsi="Arial" w:cs="Arial"/>
          <w:i/>
          <w:iCs/>
          <w:sz w:val="24"/>
          <w:szCs w:val="24"/>
        </w:rPr>
        <w:t>Rebelión en la granja</w:t>
      </w:r>
      <w:r w:rsidRPr="00E1438D">
        <w:rPr>
          <w:rFonts w:ascii="Arial" w:hAnsi="Arial" w:cs="Arial"/>
          <w:sz w:val="24"/>
          <w:szCs w:val="24"/>
        </w:rPr>
        <w:t>, sigue teniendo lecturas vigentes en nuestros días, y su monumental fábula continúa dando lecciones en el presente. De hecho, ha inspirado otras obras en múltiples campos, sin excluir el cómic.</w:t>
      </w:r>
      <w:r w:rsidR="00F92A37" w:rsidRPr="00E1438D">
        <w:rPr>
          <w:rFonts w:ascii="Arial" w:hAnsi="Arial" w:cs="Arial"/>
          <w:sz w:val="24"/>
          <w:szCs w:val="24"/>
        </w:rPr>
        <w:t xml:space="preserve"> Pero pocos proyectos en este sentido han alcanzado la altura de </w:t>
      </w:r>
      <w:r w:rsidR="00F92A37" w:rsidRPr="00E1438D">
        <w:rPr>
          <w:rFonts w:ascii="Arial" w:hAnsi="Arial" w:cs="Arial"/>
          <w:i/>
          <w:iCs/>
          <w:sz w:val="24"/>
          <w:szCs w:val="24"/>
        </w:rPr>
        <w:t>El castillo de los animales</w:t>
      </w:r>
      <w:r w:rsidR="00F92A37" w:rsidRPr="00E1438D">
        <w:rPr>
          <w:rFonts w:ascii="Arial" w:hAnsi="Arial" w:cs="Arial"/>
          <w:sz w:val="24"/>
          <w:szCs w:val="24"/>
        </w:rPr>
        <w:t>, la serie franco-belga</w:t>
      </w:r>
      <w:r w:rsidRPr="00E1438D">
        <w:rPr>
          <w:rFonts w:ascii="Arial" w:hAnsi="Arial" w:cs="Arial"/>
          <w:sz w:val="24"/>
          <w:szCs w:val="24"/>
        </w:rPr>
        <w:t xml:space="preserve"> escrita por Xavier </w:t>
      </w:r>
      <w:proofErr w:type="spellStart"/>
      <w:r w:rsidRPr="00E1438D">
        <w:rPr>
          <w:rFonts w:ascii="Arial" w:hAnsi="Arial" w:cs="Arial"/>
          <w:sz w:val="24"/>
          <w:szCs w:val="24"/>
        </w:rPr>
        <w:t>Dorison</w:t>
      </w:r>
      <w:proofErr w:type="spellEnd"/>
      <w:r w:rsidRPr="00E1438D">
        <w:rPr>
          <w:rFonts w:ascii="Arial" w:hAnsi="Arial" w:cs="Arial"/>
          <w:sz w:val="24"/>
          <w:szCs w:val="24"/>
        </w:rPr>
        <w:t xml:space="preserve"> y dibujada por Félix </w:t>
      </w:r>
      <w:proofErr w:type="spellStart"/>
      <w:r w:rsidRPr="00E1438D">
        <w:rPr>
          <w:rFonts w:ascii="Arial" w:hAnsi="Arial" w:cs="Arial"/>
          <w:sz w:val="24"/>
          <w:szCs w:val="24"/>
        </w:rPr>
        <w:t>Delep</w:t>
      </w:r>
      <w:proofErr w:type="spellEnd"/>
      <w:r w:rsidR="00F92A37" w:rsidRPr="00E1438D">
        <w:rPr>
          <w:rFonts w:ascii="Arial" w:hAnsi="Arial" w:cs="Arial"/>
          <w:sz w:val="24"/>
          <w:szCs w:val="24"/>
        </w:rPr>
        <w:t xml:space="preserve"> que ahora ve la luz en edición integral de la mano de NORMA </w:t>
      </w:r>
      <w:r w:rsidR="00E1438D">
        <w:rPr>
          <w:rFonts w:ascii="Arial" w:hAnsi="Arial" w:cs="Arial"/>
          <w:sz w:val="24"/>
          <w:szCs w:val="24"/>
        </w:rPr>
        <w:t>E</w:t>
      </w:r>
      <w:r w:rsidR="00F92A37" w:rsidRPr="00E1438D">
        <w:rPr>
          <w:rFonts w:ascii="Arial" w:hAnsi="Arial" w:cs="Arial"/>
          <w:sz w:val="24"/>
          <w:szCs w:val="24"/>
        </w:rPr>
        <w:t>ditorial.</w:t>
      </w:r>
    </w:p>
    <w:p w14:paraId="1F07C243" w14:textId="39D23C6B" w:rsidR="0038025D" w:rsidRPr="00E1438D" w:rsidRDefault="0038025D" w:rsidP="00E1438D">
      <w:pPr>
        <w:jc w:val="both"/>
        <w:rPr>
          <w:rFonts w:ascii="Arial" w:hAnsi="Arial" w:cs="Arial"/>
          <w:sz w:val="24"/>
          <w:szCs w:val="24"/>
        </w:rPr>
      </w:pPr>
      <w:r w:rsidRPr="00E1438D">
        <w:rPr>
          <w:rFonts w:ascii="Arial" w:hAnsi="Arial" w:cs="Arial"/>
          <w:sz w:val="24"/>
          <w:szCs w:val="24"/>
        </w:rPr>
        <w:t xml:space="preserve">“Orwell lo vio, pero no lo vio todo”, afirma </w:t>
      </w:r>
      <w:proofErr w:type="spellStart"/>
      <w:r w:rsidRPr="00E1438D">
        <w:rPr>
          <w:rFonts w:ascii="Arial" w:hAnsi="Arial" w:cs="Arial"/>
          <w:sz w:val="24"/>
          <w:szCs w:val="24"/>
        </w:rPr>
        <w:t>Dorison</w:t>
      </w:r>
      <w:proofErr w:type="spellEnd"/>
      <w:r w:rsidRPr="00E1438D">
        <w:rPr>
          <w:rFonts w:ascii="Arial" w:hAnsi="Arial" w:cs="Arial"/>
          <w:sz w:val="24"/>
          <w:szCs w:val="24"/>
        </w:rPr>
        <w:t>, conocido por su trabajo en otras obras maestras</w:t>
      </w:r>
      <w:r w:rsidR="00936E90" w:rsidRPr="00E1438D">
        <w:rPr>
          <w:rFonts w:ascii="Arial" w:hAnsi="Arial" w:cs="Arial"/>
          <w:sz w:val="24"/>
          <w:szCs w:val="24"/>
        </w:rPr>
        <w:t xml:space="preserve"> </w:t>
      </w:r>
      <w:r w:rsidRPr="00E1438D">
        <w:rPr>
          <w:rFonts w:ascii="Arial" w:hAnsi="Arial" w:cs="Arial"/>
          <w:sz w:val="24"/>
          <w:szCs w:val="24"/>
        </w:rPr>
        <w:t xml:space="preserve">como </w:t>
      </w:r>
      <w:proofErr w:type="spellStart"/>
      <w:r w:rsidRPr="00E1438D">
        <w:rPr>
          <w:rFonts w:ascii="Arial" w:hAnsi="Arial" w:cs="Arial"/>
          <w:i/>
          <w:iCs/>
          <w:sz w:val="24"/>
          <w:szCs w:val="24"/>
        </w:rPr>
        <w:t>Undertaker</w:t>
      </w:r>
      <w:proofErr w:type="spellEnd"/>
      <w:r w:rsidRPr="00E1438D">
        <w:rPr>
          <w:rFonts w:ascii="Arial" w:hAnsi="Arial" w:cs="Arial"/>
          <w:sz w:val="24"/>
          <w:szCs w:val="24"/>
        </w:rPr>
        <w:t xml:space="preserve"> o </w:t>
      </w:r>
      <w:r w:rsidRPr="00E1438D">
        <w:rPr>
          <w:rFonts w:ascii="Arial" w:hAnsi="Arial" w:cs="Arial"/>
          <w:i/>
          <w:iCs/>
          <w:sz w:val="24"/>
          <w:szCs w:val="24"/>
        </w:rPr>
        <w:t xml:space="preserve">Long John Silver, </w:t>
      </w:r>
      <w:r w:rsidRPr="00E1438D">
        <w:rPr>
          <w:rFonts w:ascii="Arial" w:hAnsi="Arial" w:cs="Arial"/>
          <w:sz w:val="24"/>
          <w:szCs w:val="24"/>
        </w:rPr>
        <w:t xml:space="preserve">quien ha querido ambientar su acción en algún lugar de la Francia de entreguerras, en una granja convertida en castillo y perdida en lo profundo del bosque. Abandonada por el hombre, ahora la empresa está dirigida por animales. Pero, lejos de ser tan libres como habían imaginado, los animales trabajan incansablemente día y noche bajo el mando del autoproclamado presidente, Silvio, un toro enorme, asistido por su milicia de perros, que no tiene reparos en infundir miedo para mantener a los animales bajo su control. </w:t>
      </w:r>
    </w:p>
    <w:p w14:paraId="08A90CDD" w14:textId="11B23A71" w:rsidR="0038025D" w:rsidRPr="00E1438D" w:rsidRDefault="0038025D" w:rsidP="00E1438D">
      <w:pPr>
        <w:jc w:val="both"/>
        <w:rPr>
          <w:rFonts w:ascii="Arial" w:hAnsi="Arial" w:cs="Arial"/>
          <w:sz w:val="24"/>
          <w:szCs w:val="24"/>
        </w:rPr>
      </w:pPr>
      <w:r w:rsidRPr="00E1438D">
        <w:rPr>
          <w:rFonts w:ascii="Arial" w:hAnsi="Arial" w:cs="Arial"/>
          <w:sz w:val="24"/>
          <w:szCs w:val="24"/>
        </w:rPr>
        <w:t xml:space="preserve">En este clima opresivo y amenazador, la gata Miss </w:t>
      </w:r>
      <w:proofErr w:type="spellStart"/>
      <w:r w:rsidRPr="00E1438D">
        <w:rPr>
          <w:rFonts w:ascii="Arial" w:hAnsi="Arial" w:cs="Arial"/>
          <w:sz w:val="24"/>
          <w:szCs w:val="24"/>
        </w:rPr>
        <w:t>Bengalore</w:t>
      </w:r>
      <w:proofErr w:type="spellEnd"/>
      <w:r w:rsidRPr="00E1438D">
        <w:rPr>
          <w:rFonts w:ascii="Arial" w:hAnsi="Arial" w:cs="Arial"/>
          <w:sz w:val="24"/>
          <w:szCs w:val="24"/>
        </w:rPr>
        <w:t xml:space="preserve"> intenta como puede criar y proteger a sus dos gatitos, mientras lucha por mantener la cabeza alta. Hasta el día en que aparece en escena </w:t>
      </w:r>
      <w:proofErr w:type="spellStart"/>
      <w:r w:rsidRPr="00E1438D">
        <w:rPr>
          <w:rFonts w:ascii="Arial" w:hAnsi="Arial" w:cs="Arial"/>
          <w:sz w:val="24"/>
          <w:szCs w:val="24"/>
        </w:rPr>
        <w:t>Azélar</w:t>
      </w:r>
      <w:proofErr w:type="spellEnd"/>
      <w:r w:rsidRPr="00E1438D">
        <w:rPr>
          <w:rFonts w:ascii="Arial" w:hAnsi="Arial" w:cs="Arial"/>
          <w:sz w:val="24"/>
          <w:szCs w:val="24"/>
        </w:rPr>
        <w:t xml:space="preserve"> </w:t>
      </w:r>
      <w:proofErr w:type="spellStart"/>
      <w:r w:rsidRPr="00E1438D">
        <w:rPr>
          <w:rFonts w:ascii="Arial" w:hAnsi="Arial" w:cs="Arial"/>
          <w:sz w:val="24"/>
          <w:szCs w:val="24"/>
        </w:rPr>
        <w:t>Vieux</w:t>
      </w:r>
      <w:proofErr w:type="spellEnd"/>
      <w:r w:rsidRPr="00E1438D">
        <w:rPr>
          <w:rFonts w:ascii="Arial" w:hAnsi="Arial" w:cs="Arial"/>
          <w:sz w:val="24"/>
          <w:szCs w:val="24"/>
        </w:rPr>
        <w:t xml:space="preserve">-gris, una rata callejera dotada de un don de sabiduría. Su generosidad inspira esperanza a la señorita B, que, junto con un encantador conejo llamado César, construye poco a poco un movimiento de resistencia contra Silvio. Pero </w:t>
      </w:r>
      <w:r w:rsidR="003577C6" w:rsidRPr="00E1438D">
        <w:rPr>
          <w:rFonts w:ascii="Arial" w:hAnsi="Arial" w:cs="Arial"/>
          <w:sz w:val="24"/>
          <w:szCs w:val="24"/>
        </w:rPr>
        <w:t>ésta</w:t>
      </w:r>
      <w:r w:rsidRPr="00E1438D">
        <w:rPr>
          <w:rFonts w:ascii="Arial" w:hAnsi="Arial" w:cs="Arial"/>
          <w:sz w:val="24"/>
          <w:szCs w:val="24"/>
        </w:rPr>
        <w:t xml:space="preserve"> tiene un punto de honor: rebelarse sin violencia, mediante la desobediencia.</w:t>
      </w:r>
    </w:p>
    <w:p w14:paraId="4DF61398" w14:textId="74B2E53B" w:rsidR="0038025D" w:rsidRPr="00E1438D" w:rsidRDefault="0038025D" w:rsidP="00E1438D">
      <w:pPr>
        <w:jc w:val="both"/>
        <w:rPr>
          <w:rFonts w:ascii="Arial" w:hAnsi="Arial" w:cs="Arial"/>
          <w:sz w:val="24"/>
          <w:szCs w:val="24"/>
        </w:rPr>
      </w:pPr>
      <w:r w:rsidRPr="00E1438D">
        <w:rPr>
          <w:rFonts w:ascii="Arial" w:hAnsi="Arial" w:cs="Arial"/>
          <w:sz w:val="24"/>
          <w:szCs w:val="24"/>
        </w:rPr>
        <w:t xml:space="preserve">“Esta página no bastaría para desgranar esta triste lista. Orwell conocía las dictaduras: las vio, las combatió y las entendió. El retrato que hizo de ellas fue y es asombrosamente real”, explica el guionista de </w:t>
      </w:r>
      <w:r w:rsidRPr="00E1438D">
        <w:rPr>
          <w:rFonts w:ascii="Arial" w:hAnsi="Arial" w:cs="Arial"/>
          <w:i/>
          <w:iCs/>
          <w:sz w:val="24"/>
          <w:szCs w:val="24"/>
        </w:rPr>
        <w:t>El castillo de los animales</w:t>
      </w:r>
      <w:r w:rsidRPr="00E1438D">
        <w:rPr>
          <w:rFonts w:ascii="Arial" w:hAnsi="Arial" w:cs="Arial"/>
          <w:sz w:val="24"/>
          <w:szCs w:val="24"/>
        </w:rPr>
        <w:t xml:space="preserve">. “Pero el siglo XX no es solo la historia de una serie de fracasos de las aspiraciones a la libertad y la justicia. En la India, un hombrecillo enclenque, ‘un faquir medio desnudo’, como lo llamaba Churchill, consiguió lo imposible: hacer claudicar a uno de los mayores imperios de su época. En Estados Unidos, un pastor negro dio su vida por reivindicar la igualdad entre los blancos y la gente de color. En Sudáfrica, un preso político logró, con su ejemplo, la reconciliación ‘imposible’ entre negros y afrikáners y evitó un baño de sangre que se consideraba inevitable. En Polonia, un simple electricista plantó cara al poder. En Serbia, los jóvenes </w:t>
      </w:r>
      <w:proofErr w:type="spellStart"/>
      <w:r w:rsidRPr="00E1438D">
        <w:rPr>
          <w:rFonts w:ascii="Arial" w:hAnsi="Arial" w:cs="Arial"/>
          <w:sz w:val="24"/>
          <w:szCs w:val="24"/>
        </w:rPr>
        <w:t>rockeros</w:t>
      </w:r>
      <w:proofErr w:type="spellEnd"/>
      <w:r w:rsidRPr="00E1438D">
        <w:rPr>
          <w:rFonts w:ascii="Arial" w:hAnsi="Arial" w:cs="Arial"/>
          <w:sz w:val="24"/>
          <w:szCs w:val="24"/>
        </w:rPr>
        <w:t xml:space="preserve"> de </w:t>
      </w:r>
      <w:proofErr w:type="spellStart"/>
      <w:r w:rsidRPr="00E1438D">
        <w:rPr>
          <w:rFonts w:ascii="Arial" w:hAnsi="Arial" w:cs="Arial"/>
          <w:sz w:val="24"/>
          <w:szCs w:val="24"/>
        </w:rPr>
        <w:t>Otpor</w:t>
      </w:r>
      <w:proofErr w:type="spellEnd"/>
      <w:r w:rsidRPr="00E1438D">
        <w:rPr>
          <w:rFonts w:ascii="Arial" w:hAnsi="Arial" w:cs="Arial"/>
          <w:sz w:val="24"/>
          <w:szCs w:val="24"/>
        </w:rPr>
        <w:t xml:space="preserve"> liberaron a su país de un dictador sanguinario...”</w:t>
      </w:r>
    </w:p>
    <w:p w14:paraId="745A8A14" w14:textId="55471964" w:rsidR="0038025D" w:rsidRPr="00E1438D" w:rsidRDefault="0038025D" w:rsidP="00E1438D">
      <w:pPr>
        <w:jc w:val="both"/>
        <w:rPr>
          <w:rFonts w:ascii="Arial" w:hAnsi="Arial" w:cs="Arial"/>
          <w:sz w:val="24"/>
          <w:szCs w:val="24"/>
        </w:rPr>
      </w:pPr>
      <w:r w:rsidRPr="00E1438D">
        <w:rPr>
          <w:rFonts w:ascii="Arial" w:hAnsi="Arial" w:cs="Arial"/>
          <w:sz w:val="24"/>
          <w:szCs w:val="24"/>
        </w:rPr>
        <w:lastRenderedPageBreak/>
        <w:t xml:space="preserve">Publicada originariamente por </w:t>
      </w:r>
      <w:proofErr w:type="spellStart"/>
      <w:r w:rsidRPr="00E1438D">
        <w:rPr>
          <w:rFonts w:ascii="Arial" w:hAnsi="Arial" w:cs="Arial"/>
          <w:sz w:val="24"/>
          <w:szCs w:val="24"/>
        </w:rPr>
        <w:t>Casterman</w:t>
      </w:r>
      <w:proofErr w:type="spellEnd"/>
      <w:r w:rsidRPr="00E1438D">
        <w:rPr>
          <w:rFonts w:ascii="Arial" w:hAnsi="Arial" w:cs="Arial"/>
          <w:sz w:val="24"/>
          <w:szCs w:val="24"/>
        </w:rPr>
        <w:t xml:space="preserve"> con cuatro volúmenes, </w:t>
      </w:r>
      <w:r w:rsidRPr="00E1438D">
        <w:rPr>
          <w:rFonts w:ascii="Arial" w:hAnsi="Arial" w:cs="Arial"/>
          <w:i/>
          <w:iCs/>
          <w:sz w:val="24"/>
          <w:szCs w:val="24"/>
        </w:rPr>
        <w:t xml:space="preserve">El castillo de los animales </w:t>
      </w:r>
      <w:r w:rsidRPr="00E1438D">
        <w:rPr>
          <w:rFonts w:ascii="Arial" w:hAnsi="Arial" w:cs="Arial"/>
          <w:sz w:val="24"/>
          <w:szCs w:val="24"/>
        </w:rPr>
        <w:t xml:space="preserve">quiere así rendir homenaje a “todos aquellos que nos mostraron que existía un camino —estrecho, peligroso, incierto, pero muy real— hacia un mundo mejor”, comenta </w:t>
      </w:r>
      <w:proofErr w:type="spellStart"/>
      <w:r w:rsidR="003577C6" w:rsidRPr="00E1438D">
        <w:rPr>
          <w:rFonts w:ascii="Arial" w:hAnsi="Arial" w:cs="Arial"/>
          <w:sz w:val="24"/>
          <w:szCs w:val="24"/>
        </w:rPr>
        <w:t>Dorison</w:t>
      </w:r>
      <w:proofErr w:type="spellEnd"/>
      <w:r w:rsidR="003577C6" w:rsidRPr="00E1438D">
        <w:rPr>
          <w:rFonts w:ascii="Arial" w:hAnsi="Arial" w:cs="Arial"/>
          <w:sz w:val="24"/>
          <w:szCs w:val="24"/>
        </w:rPr>
        <w:t>. “</w:t>
      </w:r>
      <w:r w:rsidRPr="00E1438D">
        <w:rPr>
          <w:rFonts w:ascii="Arial" w:hAnsi="Arial" w:cs="Arial"/>
          <w:sz w:val="24"/>
          <w:szCs w:val="24"/>
        </w:rPr>
        <w:t>Son hombres diferentes, países diferentes y situaciones diferentes, claro está, pero habría que estar ciego para no ver lo que tienen en común: ninguna de estas victorias se obtuvo por las armas ni a través de llamadas al odio, a la rabia o a la venganza. Estos héroes estaban dispuestos a morir por su causa, no a matar”.</w:t>
      </w:r>
    </w:p>
    <w:p w14:paraId="44919541" w14:textId="77777777" w:rsidR="0038025D" w:rsidRPr="00E1438D" w:rsidRDefault="0038025D" w:rsidP="00E1438D">
      <w:pPr>
        <w:jc w:val="both"/>
        <w:rPr>
          <w:rFonts w:ascii="Arial" w:hAnsi="Arial" w:cs="Arial"/>
          <w:sz w:val="24"/>
          <w:szCs w:val="24"/>
        </w:rPr>
      </w:pPr>
    </w:p>
    <w:p w14:paraId="011C3549" w14:textId="2A3EC17D" w:rsidR="00623618" w:rsidRPr="00E1438D" w:rsidRDefault="00623618" w:rsidP="00E1438D">
      <w:pPr>
        <w:jc w:val="both"/>
        <w:rPr>
          <w:rFonts w:ascii="Arial" w:hAnsi="Arial" w:cs="Arial"/>
          <w:b/>
          <w:bCs/>
          <w:sz w:val="24"/>
          <w:szCs w:val="24"/>
        </w:rPr>
      </w:pPr>
      <w:r w:rsidRPr="00E1438D">
        <w:rPr>
          <w:rFonts w:ascii="Arial" w:hAnsi="Arial" w:cs="Arial"/>
          <w:b/>
          <w:bCs/>
          <w:sz w:val="24"/>
          <w:szCs w:val="24"/>
        </w:rPr>
        <w:t>Sobre los autores</w:t>
      </w:r>
    </w:p>
    <w:p w14:paraId="6F9CE8C5" w14:textId="4AFE32CF" w:rsidR="00623618" w:rsidRPr="00E1438D" w:rsidRDefault="00623618" w:rsidP="00E1438D">
      <w:pPr>
        <w:jc w:val="both"/>
        <w:rPr>
          <w:rFonts w:ascii="Arial" w:hAnsi="Arial" w:cs="Arial"/>
          <w:b/>
          <w:bCs/>
          <w:sz w:val="24"/>
          <w:szCs w:val="24"/>
        </w:rPr>
      </w:pPr>
      <w:r w:rsidRPr="00E1438D">
        <w:rPr>
          <w:rFonts w:ascii="Arial" w:hAnsi="Arial" w:cs="Arial"/>
          <w:b/>
          <w:bCs/>
          <w:sz w:val="24"/>
          <w:szCs w:val="24"/>
        </w:rPr>
        <w:t>Xavier</w:t>
      </w:r>
      <w:r w:rsidR="005B40E4" w:rsidRPr="00E1438D">
        <w:rPr>
          <w:rFonts w:ascii="Arial" w:hAnsi="Arial" w:cs="Arial"/>
          <w:b/>
          <w:bCs/>
          <w:sz w:val="24"/>
          <w:szCs w:val="24"/>
        </w:rPr>
        <w:t xml:space="preserve"> </w:t>
      </w:r>
      <w:proofErr w:type="spellStart"/>
      <w:r w:rsidR="005B40E4" w:rsidRPr="00E1438D">
        <w:rPr>
          <w:rFonts w:ascii="Arial" w:hAnsi="Arial" w:cs="Arial"/>
          <w:b/>
          <w:bCs/>
          <w:sz w:val="24"/>
          <w:szCs w:val="24"/>
        </w:rPr>
        <w:t>Dorison</w:t>
      </w:r>
      <w:proofErr w:type="spellEnd"/>
      <w:r w:rsidRPr="00E1438D">
        <w:rPr>
          <w:rFonts w:ascii="Arial" w:hAnsi="Arial" w:cs="Arial"/>
          <w:b/>
          <w:bCs/>
          <w:sz w:val="24"/>
          <w:szCs w:val="24"/>
        </w:rPr>
        <w:t xml:space="preserve"> </w:t>
      </w:r>
    </w:p>
    <w:p w14:paraId="4B1F4A21" w14:textId="719AB557" w:rsidR="00623618" w:rsidRPr="00E1438D" w:rsidRDefault="00623618" w:rsidP="00E1438D">
      <w:pPr>
        <w:jc w:val="both"/>
        <w:rPr>
          <w:rFonts w:ascii="Arial" w:hAnsi="Arial" w:cs="Arial"/>
          <w:sz w:val="24"/>
          <w:szCs w:val="24"/>
        </w:rPr>
      </w:pPr>
      <w:r w:rsidRPr="00E1438D">
        <w:rPr>
          <w:rFonts w:ascii="Arial" w:hAnsi="Arial" w:cs="Arial"/>
          <w:sz w:val="24"/>
          <w:szCs w:val="24"/>
        </w:rPr>
        <w:t xml:space="preserve">Nació en París, Francia, el 8 de noviembre de 1972. Se diplomó en una Escuela de Comercio, pero pronto se dedicó a su verdadera pasión, que no era otra que escribir guiones de cómic. Debutó en el medio con la celebérrima obra </w:t>
      </w:r>
      <w:r w:rsidRPr="00E1438D">
        <w:rPr>
          <w:rFonts w:ascii="Arial" w:hAnsi="Arial" w:cs="Arial"/>
          <w:i/>
          <w:iCs/>
          <w:sz w:val="24"/>
          <w:szCs w:val="24"/>
        </w:rPr>
        <w:t>El Tercer Testamento</w:t>
      </w:r>
      <w:r w:rsidRPr="00E1438D">
        <w:rPr>
          <w:rFonts w:ascii="Arial" w:hAnsi="Arial" w:cs="Arial"/>
          <w:sz w:val="24"/>
          <w:szCs w:val="24"/>
        </w:rPr>
        <w:t xml:space="preserve">, con Alex Alice a los lápices. Fue un gran éxito tanto a nivel de crítica como de ventas. Después de esta serie, comenzó su larga colaboración con Mathieu </w:t>
      </w:r>
      <w:proofErr w:type="spellStart"/>
      <w:r w:rsidRPr="00E1438D">
        <w:rPr>
          <w:rFonts w:ascii="Arial" w:hAnsi="Arial" w:cs="Arial"/>
          <w:sz w:val="24"/>
          <w:szCs w:val="24"/>
        </w:rPr>
        <w:t>Lauffray</w:t>
      </w:r>
      <w:proofErr w:type="spellEnd"/>
      <w:r w:rsidRPr="00E1438D">
        <w:rPr>
          <w:rFonts w:ascii="Arial" w:hAnsi="Arial" w:cs="Arial"/>
          <w:sz w:val="24"/>
          <w:szCs w:val="24"/>
        </w:rPr>
        <w:t xml:space="preserve">. Juntos crearon </w:t>
      </w:r>
      <w:proofErr w:type="spellStart"/>
      <w:r w:rsidRPr="00E1438D">
        <w:rPr>
          <w:rFonts w:ascii="Arial" w:hAnsi="Arial" w:cs="Arial"/>
          <w:i/>
          <w:iCs/>
          <w:sz w:val="24"/>
          <w:szCs w:val="24"/>
        </w:rPr>
        <w:t>Prophet</w:t>
      </w:r>
      <w:proofErr w:type="spellEnd"/>
      <w:r w:rsidRPr="00E1438D">
        <w:rPr>
          <w:rFonts w:ascii="Arial" w:hAnsi="Arial" w:cs="Arial"/>
          <w:sz w:val="24"/>
          <w:szCs w:val="24"/>
        </w:rPr>
        <w:t xml:space="preserve"> y un particular homenaje a Robert Louis Stevenson: </w:t>
      </w:r>
      <w:r w:rsidRPr="00E1438D">
        <w:rPr>
          <w:rFonts w:ascii="Arial" w:hAnsi="Arial" w:cs="Arial"/>
          <w:i/>
          <w:iCs/>
          <w:sz w:val="24"/>
          <w:szCs w:val="24"/>
        </w:rPr>
        <w:t>Long John Silver</w:t>
      </w:r>
      <w:r w:rsidRPr="00E1438D">
        <w:rPr>
          <w:rFonts w:ascii="Arial" w:hAnsi="Arial" w:cs="Arial"/>
          <w:sz w:val="24"/>
          <w:szCs w:val="24"/>
        </w:rPr>
        <w:t xml:space="preserve">. Entre sus demás guiones, cabe destacar el que realizó para el spin-off de </w:t>
      </w:r>
      <w:r w:rsidRPr="00E1438D">
        <w:rPr>
          <w:rFonts w:ascii="Arial" w:hAnsi="Arial" w:cs="Arial"/>
          <w:i/>
          <w:iCs/>
          <w:sz w:val="24"/>
          <w:szCs w:val="24"/>
        </w:rPr>
        <w:t xml:space="preserve">XIII, XIII </w:t>
      </w:r>
      <w:proofErr w:type="spellStart"/>
      <w:r w:rsidRPr="00E1438D">
        <w:rPr>
          <w:rFonts w:ascii="Arial" w:hAnsi="Arial" w:cs="Arial"/>
          <w:i/>
          <w:iCs/>
          <w:sz w:val="24"/>
          <w:szCs w:val="24"/>
        </w:rPr>
        <w:t>Mystery</w:t>
      </w:r>
      <w:proofErr w:type="spellEnd"/>
      <w:r w:rsidRPr="00E1438D">
        <w:rPr>
          <w:rFonts w:ascii="Arial" w:hAnsi="Arial" w:cs="Arial"/>
          <w:i/>
          <w:iCs/>
          <w:sz w:val="24"/>
          <w:szCs w:val="24"/>
        </w:rPr>
        <w:t>: La Mangosta</w:t>
      </w:r>
      <w:r w:rsidRPr="00E1438D">
        <w:rPr>
          <w:rFonts w:ascii="Arial" w:hAnsi="Arial" w:cs="Arial"/>
          <w:sz w:val="24"/>
          <w:szCs w:val="24"/>
        </w:rPr>
        <w:t xml:space="preserve">, donde se explican los orígenes del temible asesino de Vance y Van </w:t>
      </w:r>
      <w:proofErr w:type="spellStart"/>
      <w:r w:rsidRPr="00E1438D">
        <w:rPr>
          <w:rFonts w:ascii="Arial" w:hAnsi="Arial" w:cs="Arial"/>
          <w:sz w:val="24"/>
          <w:szCs w:val="24"/>
        </w:rPr>
        <w:t>Hamme</w:t>
      </w:r>
      <w:proofErr w:type="spellEnd"/>
      <w:r w:rsidRPr="00E1438D">
        <w:rPr>
          <w:rFonts w:ascii="Arial" w:hAnsi="Arial" w:cs="Arial"/>
          <w:sz w:val="24"/>
          <w:szCs w:val="24"/>
        </w:rPr>
        <w:t xml:space="preserve">. Los tomos de </w:t>
      </w:r>
      <w:r w:rsidRPr="00E1438D">
        <w:rPr>
          <w:rFonts w:ascii="Arial" w:hAnsi="Arial" w:cs="Arial"/>
          <w:i/>
          <w:iCs/>
          <w:sz w:val="24"/>
          <w:szCs w:val="24"/>
        </w:rPr>
        <w:t>Asgard</w:t>
      </w:r>
      <w:r w:rsidRPr="00E1438D">
        <w:rPr>
          <w:rFonts w:ascii="Arial" w:hAnsi="Arial" w:cs="Arial"/>
          <w:sz w:val="24"/>
          <w:szCs w:val="24"/>
        </w:rPr>
        <w:t xml:space="preserve"> (publicada originalmente en Francia por Dargaud) constituyen otro de sus proyectos más destacados.</w:t>
      </w:r>
    </w:p>
    <w:p w14:paraId="58696CDD" w14:textId="46007926" w:rsidR="005B40E4" w:rsidRPr="00E1438D" w:rsidRDefault="005B40E4" w:rsidP="00E1438D">
      <w:pPr>
        <w:jc w:val="both"/>
        <w:rPr>
          <w:rFonts w:ascii="Arial" w:hAnsi="Arial" w:cs="Arial"/>
          <w:b/>
          <w:bCs/>
          <w:sz w:val="24"/>
          <w:szCs w:val="24"/>
        </w:rPr>
      </w:pPr>
      <w:r w:rsidRPr="00E1438D">
        <w:rPr>
          <w:rFonts w:ascii="Arial" w:hAnsi="Arial" w:cs="Arial"/>
          <w:b/>
          <w:bCs/>
          <w:sz w:val="24"/>
          <w:szCs w:val="24"/>
        </w:rPr>
        <w:t xml:space="preserve">Félix </w:t>
      </w:r>
      <w:proofErr w:type="spellStart"/>
      <w:r w:rsidRPr="00E1438D">
        <w:rPr>
          <w:rFonts w:ascii="Arial" w:hAnsi="Arial" w:cs="Arial"/>
          <w:b/>
          <w:bCs/>
          <w:sz w:val="24"/>
          <w:szCs w:val="24"/>
        </w:rPr>
        <w:t>Delep</w:t>
      </w:r>
      <w:proofErr w:type="spellEnd"/>
    </w:p>
    <w:p w14:paraId="45EDB176" w14:textId="5C3ED764" w:rsidR="005B40E4" w:rsidRDefault="005B40E4" w:rsidP="00E1438D">
      <w:pPr>
        <w:jc w:val="both"/>
        <w:rPr>
          <w:rFonts w:ascii="Arial" w:hAnsi="Arial" w:cs="Arial"/>
          <w:sz w:val="24"/>
          <w:szCs w:val="24"/>
        </w:rPr>
      </w:pPr>
      <w:r w:rsidRPr="00E1438D">
        <w:rPr>
          <w:rFonts w:ascii="Arial" w:hAnsi="Arial" w:cs="Arial"/>
          <w:sz w:val="24"/>
          <w:szCs w:val="24"/>
        </w:rPr>
        <w:t xml:space="preserve">Félix </w:t>
      </w:r>
      <w:proofErr w:type="spellStart"/>
      <w:r w:rsidRPr="00E1438D">
        <w:rPr>
          <w:rFonts w:ascii="Arial" w:hAnsi="Arial" w:cs="Arial"/>
          <w:sz w:val="24"/>
          <w:szCs w:val="24"/>
        </w:rPr>
        <w:t>Delep</w:t>
      </w:r>
      <w:proofErr w:type="spellEnd"/>
      <w:r w:rsidRPr="00E1438D">
        <w:rPr>
          <w:rFonts w:ascii="Arial" w:hAnsi="Arial" w:cs="Arial"/>
          <w:sz w:val="24"/>
          <w:szCs w:val="24"/>
        </w:rPr>
        <w:t xml:space="preserve"> obtuvo un bachillerato científico y luego se quedó un año en el Atelier de Sèvres antes de ingresar a la escuela Émile-</w:t>
      </w:r>
      <w:proofErr w:type="spellStart"/>
      <w:r w:rsidRPr="00E1438D">
        <w:rPr>
          <w:rFonts w:ascii="Arial" w:hAnsi="Arial" w:cs="Arial"/>
          <w:sz w:val="24"/>
          <w:szCs w:val="24"/>
        </w:rPr>
        <w:t>Cohl</w:t>
      </w:r>
      <w:proofErr w:type="spellEnd"/>
      <w:r w:rsidRPr="00E1438D">
        <w:rPr>
          <w:rFonts w:ascii="Arial" w:hAnsi="Arial" w:cs="Arial"/>
          <w:sz w:val="24"/>
          <w:szCs w:val="24"/>
        </w:rPr>
        <w:t>. Mientras estaba en su último año y considerando convertirse en pintor, su encuentro con Lewis Trondheim (que enseña en Émile-</w:t>
      </w:r>
      <w:proofErr w:type="spellStart"/>
      <w:r w:rsidRPr="00E1438D">
        <w:rPr>
          <w:rFonts w:ascii="Arial" w:hAnsi="Arial" w:cs="Arial"/>
          <w:sz w:val="24"/>
          <w:szCs w:val="24"/>
        </w:rPr>
        <w:t>Cohl</w:t>
      </w:r>
      <w:proofErr w:type="spellEnd"/>
      <w:r w:rsidRPr="00E1438D">
        <w:rPr>
          <w:rFonts w:ascii="Arial" w:hAnsi="Arial" w:cs="Arial"/>
          <w:sz w:val="24"/>
          <w:szCs w:val="24"/>
        </w:rPr>
        <w:t xml:space="preserve">) llevó a </w:t>
      </w:r>
      <w:proofErr w:type="spellStart"/>
      <w:r w:rsidRPr="00E1438D">
        <w:rPr>
          <w:rFonts w:ascii="Arial" w:hAnsi="Arial" w:cs="Arial"/>
          <w:sz w:val="24"/>
          <w:szCs w:val="24"/>
        </w:rPr>
        <w:t>Delep</w:t>
      </w:r>
      <w:proofErr w:type="spellEnd"/>
      <w:r w:rsidRPr="00E1438D">
        <w:rPr>
          <w:rFonts w:ascii="Arial" w:hAnsi="Arial" w:cs="Arial"/>
          <w:sz w:val="24"/>
          <w:szCs w:val="24"/>
        </w:rPr>
        <w:t xml:space="preserve"> a publicar algunas páginas de cómics de animales en </w:t>
      </w:r>
      <w:proofErr w:type="spellStart"/>
      <w:r w:rsidRPr="00E1438D">
        <w:rPr>
          <w:rFonts w:ascii="Arial" w:hAnsi="Arial" w:cs="Arial"/>
          <w:i/>
          <w:iCs/>
          <w:sz w:val="24"/>
          <w:szCs w:val="24"/>
        </w:rPr>
        <w:t>Spirou</w:t>
      </w:r>
      <w:proofErr w:type="spellEnd"/>
      <w:r w:rsidRPr="00E1438D">
        <w:rPr>
          <w:rFonts w:ascii="Arial" w:hAnsi="Arial" w:cs="Arial"/>
          <w:sz w:val="24"/>
          <w:szCs w:val="24"/>
        </w:rPr>
        <w:t xml:space="preserve">. Este trabajo fue descubierto por Xavier </w:t>
      </w:r>
      <w:proofErr w:type="spellStart"/>
      <w:r w:rsidRPr="00E1438D">
        <w:rPr>
          <w:rFonts w:ascii="Arial" w:hAnsi="Arial" w:cs="Arial"/>
          <w:sz w:val="24"/>
          <w:szCs w:val="24"/>
        </w:rPr>
        <w:t>Dorison</w:t>
      </w:r>
      <w:proofErr w:type="spellEnd"/>
      <w:r w:rsidRPr="00E1438D">
        <w:rPr>
          <w:rFonts w:ascii="Arial" w:hAnsi="Arial" w:cs="Arial"/>
          <w:sz w:val="24"/>
          <w:szCs w:val="24"/>
        </w:rPr>
        <w:t xml:space="preserve">, quien le pidió a </w:t>
      </w:r>
      <w:proofErr w:type="spellStart"/>
      <w:r w:rsidRPr="00E1438D">
        <w:rPr>
          <w:rFonts w:ascii="Arial" w:hAnsi="Arial" w:cs="Arial"/>
          <w:sz w:val="24"/>
          <w:szCs w:val="24"/>
        </w:rPr>
        <w:t>Delep</w:t>
      </w:r>
      <w:proofErr w:type="spellEnd"/>
      <w:r w:rsidRPr="00E1438D">
        <w:rPr>
          <w:rFonts w:ascii="Arial" w:hAnsi="Arial" w:cs="Arial"/>
          <w:sz w:val="24"/>
          <w:szCs w:val="24"/>
        </w:rPr>
        <w:t xml:space="preserve"> que dibujara </w:t>
      </w:r>
      <w:r w:rsidRPr="00E1438D">
        <w:rPr>
          <w:rFonts w:ascii="Arial" w:hAnsi="Arial" w:cs="Arial"/>
          <w:i/>
          <w:iCs/>
          <w:sz w:val="24"/>
          <w:szCs w:val="24"/>
        </w:rPr>
        <w:t>El castillo de los animales</w:t>
      </w:r>
      <w:r w:rsidRPr="00E1438D">
        <w:rPr>
          <w:rFonts w:ascii="Arial" w:hAnsi="Arial" w:cs="Arial"/>
          <w:sz w:val="24"/>
          <w:szCs w:val="24"/>
        </w:rPr>
        <w:t xml:space="preserve">, una serie de cómics de animales inspirada en </w:t>
      </w:r>
      <w:r w:rsidRPr="00E1438D">
        <w:rPr>
          <w:rFonts w:ascii="Arial" w:hAnsi="Arial" w:cs="Arial"/>
          <w:i/>
          <w:iCs/>
          <w:sz w:val="24"/>
          <w:szCs w:val="24"/>
        </w:rPr>
        <w:t xml:space="preserve">Animal </w:t>
      </w:r>
      <w:proofErr w:type="spellStart"/>
      <w:r w:rsidRPr="00E1438D">
        <w:rPr>
          <w:rFonts w:ascii="Arial" w:hAnsi="Arial" w:cs="Arial"/>
          <w:i/>
          <w:iCs/>
          <w:sz w:val="24"/>
          <w:szCs w:val="24"/>
        </w:rPr>
        <w:t>Farm</w:t>
      </w:r>
      <w:proofErr w:type="spellEnd"/>
      <w:r w:rsidRPr="00E1438D">
        <w:rPr>
          <w:rFonts w:ascii="Arial" w:hAnsi="Arial" w:cs="Arial"/>
          <w:sz w:val="24"/>
          <w:szCs w:val="24"/>
        </w:rPr>
        <w:t xml:space="preserve"> de George Orwell.</w:t>
      </w:r>
    </w:p>
    <w:p w14:paraId="1D3E0084" w14:textId="77777777" w:rsidR="00E1438D" w:rsidRDefault="00E1438D" w:rsidP="00E1438D">
      <w:pPr>
        <w:jc w:val="both"/>
        <w:rPr>
          <w:rFonts w:ascii="Arial" w:hAnsi="Arial" w:cs="Arial"/>
          <w:sz w:val="24"/>
          <w:szCs w:val="24"/>
        </w:rPr>
      </w:pPr>
    </w:p>
    <w:p w14:paraId="05E804F8" w14:textId="581230C5" w:rsidR="00E1438D" w:rsidRDefault="00E1438D" w:rsidP="00E1438D">
      <w:pPr>
        <w:jc w:val="both"/>
        <w:rPr>
          <w:rFonts w:ascii="Arial" w:hAnsi="Arial" w:cs="Arial"/>
          <w:b/>
          <w:bCs/>
          <w:sz w:val="24"/>
          <w:szCs w:val="24"/>
        </w:rPr>
      </w:pPr>
      <w:r w:rsidRPr="00E1438D">
        <w:rPr>
          <w:rFonts w:ascii="Arial" w:hAnsi="Arial" w:cs="Arial"/>
          <w:b/>
          <w:bCs/>
          <w:sz w:val="24"/>
          <w:szCs w:val="24"/>
        </w:rPr>
        <w:t>Datos técnicos</w:t>
      </w:r>
    </w:p>
    <w:p w14:paraId="68C34062" w14:textId="77777777" w:rsidR="00E1438D" w:rsidRPr="00E1438D" w:rsidRDefault="00E1438D" w:rsidP="00E1438D">
      <w:pPr>
        <w:pStyle w:val="Sinespaciado"/>
        <w:spacing w:line="276" w:lineRule="auto"/>
        <w:rPr>
          <w:rFonts w:ascii="Arial" w:hAnsi="Arial" w:cs="Arial"/>
          <w:sz w:val="24"/>
          <w:szCs w:val="24"/>
        </w:rPr>
      </w:pPr>
      <w:r w:rsidRPr="00E1438D">
        <w:rPr>
          <w:rFonts w:ascii="Arial" w:hAnsi="Arial" w:cs="Arial"/>
          <w:sz w:val="24"/>
          <w:szCs w:val="24"/>
        </w:rPr>
        <w:t>Cartoné</w:t>
      </w:r>
    </w:p>
    <w:p w14:paraId="513CCE90" w14:textId="571ADCFD" w:rsidR="00E1438D" w:rsidRPr="00E1438D" w:rsidRDefault="00E1438D" w:rsidP="00E1438D">
      <w:pPr>
        <w:pStyle w:val="Sinespaciado"/>
        <w:spacing w:line="276" w:lineRule="auto"/>
        <w:rPr>
          <w:rFonts w:ascii="Arial" w:hAnsi="Arial" w:cs="Arial"/>
          <w:sz w:val="24"/>
          <w:szCs w:val="24"/>
        </w:rPr>
      </w:pPr>
      <w:r w:rsidRPr="00E1438D">
        <w:rPr>
          <w:rFonts w:ascii="Arial" w:hAnsi="Arial" w:cs="Arial"/>
          <w:sz w:val="24"/>
          <w:szCs w:val="24"/>
        </w:rPr>
        <w:t>24 x 32</w:t>
      </w:r>
      <w:r w:rsidRPr="00E1438D">
        <w:rPr>
          <w:rFonts w:ascii="Arial" w:hAnsi="Arial" w:cs="Arial"/>
          <w:sz w:val="24"/>
          <w:szCs w:val="24"/>
        </w:rPr>
        <w:t xml:space="preserve"> cm</w:t>
      </w:r>
    </w:p>
    <w:p w14:paraId="24CD4B32" w14:textId="4DC135CA" w:rsidR="00E1438D" w:rsidRPr="00E1438D" w:rsidRDefault="00E1438D" w:rsidP="00E1438D">
      <w:pPr>
        <w:pStyle w:val="Sinespaciado"/>
        <w:spacing w:line="276" w:lineRule="auto"/>
        <w:rPr>
          <w:rFonts w:ascii="Arial" w:hAnsi="Arial" w:cs="Arial"/>
          <w:sz w:val="24"/>
          <w:szCs w:val="24"/>
        </w:rPr>
      </w:pPr>
      <w:r w:rsidRPr="00E1438D">
        <w:rPr>
          <w:rFonts w:ascii="Arial" w:hAnsi="Arial" w:cs="Arial"/>
          <w:sz w:val="24"/>
          <w:szCs w:val="24"/>
        </w:rPr>
        <w:t>148</w:t>
      </w:r>
      <w:r w:rsidRPr="00E1438D">
        <w:rPr>
          <w:rFonts w:ascii="Arial" w:hAnsi="Arial" w:cs="Arial"/>
          <w:sz w:val="24"/>
          <w:szCs w:val="24"/>
        </w:rPr>
        <w:t xml:space="preserve"> págs.</w:t>
      </w:r>
      <w:r w:rsidRPr="00E1438D">
        <w:rPr>
          <w:rFonts w:ascii="Arial" w:hAnsi="Arial" w:cs="Arial"/>
          <w:sz w:val="24"/>
          <w:szCs w:val="24"/>
        </w:rPr>
        <w:t xml:space="preserve"> color</w:t>
      </w:r>
    </w:p>
    <w:p w14:paraId="6043BC37" w14:textId="4198EFC9" w:rsidR="00E1438D" w:rsidRPr="00E1438D" w:rsidRDefault="00E1438D" w:rsidP="00E1438D">
      <w:pPr>
        <w:pStyle w:val="Sinespaciado"/>
        <w:spacing w:line="276" w:lineRule="auto"/>
        <w:rPr>
          <w:rFonts w:ascii="Arial" w:hAnsi="Arial" w:cs="Arial"/>
          <w:sz w:val="24"/>
          <w:szCs w:val="24"/>
        </w:rPr>
      </w:pPr>
      <w:r w:rsidRPr="00E1438D">
        <w:rPr>
          <w:rFonts w:ascii="Arial" w:hAnsi="Arial" w:cs="Arial"/>
          <w:sz w:val="24"/>
          <w:szCs w:val="24"/>
        </w:rPr>
        <w:t>ISBN</w:t>
      </w:r>
      <w:r w:rsidRPr="00E1438D">
        <w:rPr>
          <w:rFonts w:ascii="Arial" w:hAnsi="Arial" w:cs="Arial"/>
          <w:sz w:val="24"/>
          <w:szCs w:val="24"/>
        </w:rPr>
        <w:t xml:space="preserve">: </w:t>
      </w:r>
      <w:r w:rsidRPr="00E1438D">
        <w:rPr>
          <w:rFonts w:ascii="Arial" w:hAnsi="Arial" w:cs="Arial"/>
          <w:sz w:val="24"/>
          <w:szCs w:val="24"/>
        </w:rPr>
        <w:t>978-84-679-6661-9</w:t>
      </w:r>
    </w:p>
    <w:p w14:paraId="27A8D693" w14:textId="5744B157" w:rsidR="00E1438D" w:rsidRPr="00E1438D" w:rsidRDefault="00E1438D" w:rsidP="00E1438D">
      <w:pPr>
        <w:pStyle w:val="Sinespaciado"/>
        <w:spacing w:line="276" w:lineRule="auto"/>
        <w:rPr>
          <w:rFonts w:ascii="Arial" w:hAnsi="Arial" w:cs="Arial"/>
          <w:sz w:val="24"/>
          <w:szCs w:val="24"/>
        </w:rPr>
      </w:pPr>
      <w:r w:rsidRPr="00E1438D">
        <w:rPr>
          <w:rFonts w:ascii="Arial" w:hAnsi="Arial" w:cs="Arial"/>
          <w:sz w:val="24"/>
          <w:szCs w:val="24"/>
        </w:rPr>
        <w:t>PVP</w:t>
      </w:r>
      <w:r w:rsidRPr="00E1438D">
        <w:rPr>
          <w:rFonts w:ascii="Arial" w:hAnsi="Arial" w:cs="Arial"/>
          <w:sz w:val="24"/>
          <w:szCs w:val="24"/>
        </w:rPr>
        <w:t xml:space="preserve">: </w:t>
      </w:r>
      <w:r w:rsidRPr="00E1438D">
        <w:rPr>
          <w:rFonts w:ascii="Arial" w:hAnsi="Arial" w:cs="Arial"/>
          <w:sz w:val="24"/>
          <w:szCs w:val="24"/>
        </w:rPr>
        <w:t>32,00 €</w:t>
      </w:r>
    </w:p>
    <w:sectPr w:rsidR="00E1438D" w:rsidRPr="00E1438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618"/>
    <w:rsid w:val="00241D5F"/>
    <w:rsid w:val="003577C6"/>
    <w:rsid w:val="0038025D"/>
    <w:rsid w:val="00385C14"/>
    <w:rsid w:val="005B40E4"/>
    <w:rsid w:val="00623618"/>
    <w:rsid w:val="00936E90"/>
    <w:rsid w:val="00A33725"/>
    <w:rsid w:val="00B760A3"/>
    <w:rsid w:val="00C4601F"/>
    <w:rsid w:val="00E1438D"/>
    <w:rsid w:val="00F92A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A1E11"/>
  <w15:chartTrackingRefBased/>
  <w15:docId w15:val="{5F48DE27-6FCF-45B4-85C2-1F8D64661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385C14"/>
    <w:rPr>
      <w:sz w:val="16"/>
      <w:szCs w:val="16"/>
    </w:rPr>
  </w:style>
  <w:style w:type="paragraph" w:styleId="Textocomentario">
    <w:name w:val="annotation text"/>
    <w:basedOn w:val="Normal"/>
    <w:link w:val="TextocomentarioCar"/>
    <w:uiPriority w:val="99"/>
    <w:unhideWhenUsed/>
    <w:rsid w:val="00385C14"/>
    <w:pPr>
      <w:spacing w:line="240" w:lineRule="auto"/>
    </w:pPr>
    <w:rPr>
      <w:sz w:val="20"/>
      <w:szCs w:val="20"/>
    </w:rPr>
  </w:style>
  <w:style w:type="character" w:customStyle="1" w:styleId="TextocomentarioCar">
    <w:name w:val="Texto comentario Car"/>
    <w:basedOn w:val="Fuentedeprrafopredeter"/>
    <w:link w:val="Textocomentario"/>
    <w:uiPriority w:val="99"/>
    <w:rsid w:val="00385C14"/>
    <w:rPr>
      <w:sz w:val="20"/>
      <w:szCs w:val="20"/>
    </w:rPr>
  </w:style>
  <w:style w:type="paragraph" w:styleId="Asuntodelcomentario">
    <w:name w:val="annotation subject"/>
    <w:basedOn w:val="Textocomentario"/>
    <w:next w:val="Textocomentario"/>
    <w:link w:val="AsuntodelcomentarioCar"/>
    <w:uiPriority w:val="99"/>
    <w:semiHidden/>
    <w:unhideWhenUsed/>
    <w:rsid w:val="00385C14"/>
    <w:rPr>
      <w:b/>
      <w:bCs/>
    </w:rPr>
  </w:style>
  <w:style w:type="character" w:customStyle="1" w:styleId="AsuntodelcomentarioCar">
    <w:name w:val="Asunto del comentario Car"/>
    <w:basedOn w:val="TextocomentarioCar"/>
    <w:link w:val="Asuntodelcomentario"/>
    <w:uiPriority w:val="99"/>
    <w:semiHidden/>
    <w:rsid w:val="00385C14"/>
    <w:rPr>
      <w:b/>
      <w:bCs/>
      <w:sz w:val="20"/>
      <w:szCs w:val="20"/>
    </w:rPr>
  </w:style>
  <w:style w:type="paragraph" w:styleId="Sinespaciado">
    <w:name w:val="No Spacing"/>
    <w:uiPriority w:val="1"/>
    <w:qFormat/>
    <w:rsid w:val="00E143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922">
      <w:bodyDiv w:val="1"/>
      <w:marLeft w:val="0"/>
      <w:marRight w:val="0"/>
      <w:marTop w:val="0"/>
      <w:marBottom w:val="0"/>
      <w:divBdr>
        <w:top w:val="none" w:sz="0" w:space="0" w:color="auto"/>
        <w:left w:val="none" w:sz="0" w:space="0" w:color="auto"/>
        <w:bottom w:val="none" w:sz="0" w:space="0" w:color="auto"/>
        <w:right w:val="none" w:sz="0" w:space="0" w:color="auto"/>
      </w:divBdr>
    </w:div>
    <w:div w:id="198207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780</Words>
  <Characters>4290</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2023-12-05T09:22:00Z</dcterms:created>
  <dcterms:modified xsi:type="dcterms:W3CDTF">2023-12-05T10:02:00Z</dcterms:modified>
</cp:coreProperties>
</file>